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40"/>
        <w:jc w:val="both"/>
      </w:pPr>
      <w:bookmarkStart w:id="0" w:name="_GoBack"/>
      <w:bookmarkEnd w:id="0"/>
    </w:p>
    <w:p>
      <w:pPr>
        <w:pStyle w:val="25"/>
        <w:spacing w:after="220" w:line="252" w:lineRule="auto"/>
        <w:ind w:left="0"/>
        <w:jc w:val="center"/>
      </w:pPr>
      <w:r>
        <w:rPr>
          <w:b/>
          <w:bCs/>
          <w:color w:val="000000"/>
          <w:sz w:val="26"/>
          <w:szCs w:val="26"/>
        </w:rPr>
        <w:t>АНКЕТА</w:t>
      </w:r>
      <w:r>
        <w:rPr>
          <w:b/>
          <w:bCs/>
          <w:color w:val="000000"/>
          <w:sz w:val="26"/>
          <w:szCs w:val="26"/>
        </w:rPr>
        <w:br w:type="textWrapping"/>
      </w:r>
      <w:r>
        <w:rPr>
          <w:color w:val="000000"/>
        </w:rPr>
        <w:t>(заполняется собственноручно)</w:t>
      </w:r>
    </w:p>
    <w:p>
      <w:pPr>
        <w:pStyle w:val="21"/>
        <w:tabs>
          <w:tab w:val="left" w:leader="underscore" w:pos="5150"/>
        </w:tabs>
        <w:ind w:firstLine="0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</w:rPr>
        <w:t>Фамилия</w:t>
      </w:r>
      <w:r>
        <w:rPr>
          <w:color w:val="000000"/>
        </w:rPr>
        <w:tab/>
      </w:r>
    </w:p>
    <w:p>
      <w:pPr>
        <w:pStyle w:val="21"/>
        <w:tabs>
          <w:tab w:val="left" w:leader="underscore" w:pos="7361"/>
        </w:tabs>
        <w:ind w:firstLine="0"/>
      </w:pPr>
      <w:r>
        <w:rPr>
          <w:color w:val="000000"/>
        </w:rPr>
        <w:t>Имя</w:t>
      </w:r>
      <w:r>
        <w:rPr>
          <w:color w:val="000000"/>
        </w:rPr>
        <w:tab/>
      </w:r>
    </w:p>
    <w:p>
      <w:pPr>
        <w:pStyle w:val="21"/>
        <w:tabs>
          <w:tab w:val="left" w:leader="underscore" w:pos="7361"/>
        </w:tabs>
        <w:spacing w:after="280"/>
        <w:ind w:firstLine="0"/>
      </w:pPr>
      <w:r>
        <w:rPr>
          <w:color w:val="000000"/>
        </w:rPr>
        <w:t xml:space="preserve">Отчество </w:t>
      </w:r>
      <w:r>
        <w:rPr>
          <w:color w:val="000000"/>
        </w:rPr>
        <w:tab/>
      </w:r>
    </w:p>
    <w:p>
      <w:pPr>
        <w:pStyle w:val="29"/>
        <w:spacing w:line="304" w:lineRule="auto"/>
        <w:rPr>
          <w:color w:val="000000"/>
        </w:rPr>
      </w:pPr>
      <w:r>
        <w:rPr>
          <w:color w:val="000000"/>
        </w:rPr>
        <w:t>Место для фотографии</w:t>
      </w:r>
    </w:p>
    <w:p>
      <w:pPr>
        <w:pStyle w:val="29"/>
        <w:spacing w:line="304" w:lineRule="auto"/>
        <w:rPr>
          <w:color w:val="000000"/>
        </w:rPr>
      </w:pPr>
      <w:r>
        <w:rPr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2019300" cy="1390650"/>
                <wp:effectExtent l="4445" t="4445" r="14605" b="14605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-1.2pt;margin-top:13.05pt;height:109.5pt;width:159pt;z-index:251659264;mso-width-relative:page;mso-height-relative:page;" fillcolor="#FFFFFF" filled="t" stroked="t" coordsize="21600,21600" o:gfxdata="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moLNgAAAAJAQAADwAAAAAAAAABACAAAAAiAAAAZHJzL2Rvd25yZXYueG1sUEsBAhQAFAAA&#10;AAgAh07iQBg2PSooAgAAT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p>
      <w:pPr>
        <w:pStyle w:val="29"/>
        <w:spacing w:line="304" w:lineRule="auto"/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Образование (когда и какие образовательные учреждения окончили, номера дипломов).</w:t>
            </w:r>
          </w:p>
          <w:p>
            <w:pPr>
              <w:pStyle w:val="2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подготовки или специальность по диплому.</w:t>
            </w:r>
          </w:p>
          <w:p>
            <w:pPr>
              <w:pStyle w:val="29"/>
              <w:spacing w:line="3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Квалификация по диплому.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Послевузовское профессиональное образование: аспирантура, адъюнктура, докторантура, магистратура (наименование образовательного или научного учреждения, год окончания).</w:t>
            </w:r>
          </w:p>
          <w:p>
            <w:pPr>
              <w:pStyle w:val="29"/>
              <w:spacing w:line="3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 Сведения о повышении квалификации (наименование образовательного учреждения, год обучения)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8. Классный чин федеральной гражданской службы, воинское или специальное звание, классный чин правоохранительной службы,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принято решение)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 Привлекались ли Вы к административной ответственности за последние 3 года (когда, за что, какое принято решение)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 Допуск к государственной тайне, оформленный за период работы, службы, учебы, его форма, номер и дата (при наличии)</w:t>
            </w:r>
          </w:p>
        </w:tc>
        <w:tc>
          <w:tcPr>
            <w:tcW w:w="4999" w:type="dxa"/>
            <w:shd w:val="clear" w:color="auto" w:fill="auto"/>
            <w:noWrap w:val="0"/>
            <w:vAlign w:val="top"/>
          </w:tcPr>
          <w:p>
            <w:pPr>
              <w:pStyle w:val="29"/>
              <w:spacing w:line="304" w:lineRule="auto"/>
              <w:rPr>
                <w:color w:val="000000"/>
              </w:rPr>
            </w:pPr>
          </w:p>
        </w:tc>
      </w:tr>
    </w:tbl>
    <w:p>
      <w:pPr>
        <w:pStyle w:val="29"/>
        <w:spacing w:line="304" w:lineRule="auto"/>
        <w:rPr>
          <w:color w:val="000000"/>
        </w:rPr>
      </w:pPr>
    </w:p>
    <w:p>
      <w:pPr>
        <w:pStyle w:val="21"/>
        <w:spacing w:after="220"/>
        <w:ind w:left="-142" w:firstLine="20"/>
        <w:rPr>
          <w:sz w:val="24"/>
          <w:szCs w:val="24"/>
        </w:rPr>
      </w:pPr>
      <w:r>
        <w:rPr>
          <w:color w:val="000000"/>
          <w:sz w:val="24"/>
          <w:szCs w:val="24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>
      <w:pPr>
        <w:pStyle w:val="21"/>
        <w:spacing w:after="220"/>
        <w:ind w:left="-142" w:firstLine="568"/>
        <w:rPr>
          <w:sz w:val="24"/>
          <w:szCs w:val="24"/>
        </w:rPr>
      </w:pPr>
      <w:r>
        <w:rPr>
          <w:color w:val="000000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3"/>
        <w:tblpPr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61"/>
        <w:gridCol w:w="1416"/>
        <w:gridCol w:w="4238"/>
        <w:gridCol w:w="24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93" w:hRule="atLeast"/>
          <w:jc w:val="center"/>
        </w:trPr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42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организации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83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pStyle w:val="2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42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 w:cs="Times New Roman"/>
                <w:lang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62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66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57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29"/>
        <w:ind w:left="110" w:firstLine="316"/>
        <w:rPr>
          <w:color w:val="000000"/>
          <w:sz w:val="24"/>
          <w:szCs w:val="24"/>
        </w:rPr>
      </w:pPr>
    </w:p>
    <w:p>
      <w:pPr>
        <w:pStyle w:val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Государственные награды, иные награды и знаки отличия</w:t>
      </w:r>
    </w:p>
    <w:p>
      <w:pPr>
        <w:pStyle w:val="29"/>
        <w:ind w:left="110" w:firstLine="316"/>
        <w:rPr>
          <w:color w:val="000000"/>
          <w:sz w:val="24"/>
          <w:szCs w:val="24"/>
        </w:rPr>
      </w:pPr>
    </w:p>
    <w:tbl>
      <w:tblPr>
        <w:tblStyle w:val="3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3332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государственной награды, , иные награды и знаки отличия</w:t>
            </w:r>
          </w:p>
        </w:tc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вручения </w:t>
            </w:r>
          </w:p>
        </w:tc>
        <w:tc>
          <w:tcPr>
            <w:tcW w:w="333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 вручена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29"/>
        <w:ind w:left="110" w:firstLine="316"/>
        <w:rPr>
          <w:color w:val="000000"/>
          <w:sz w:val="24"/>
          <w:szCs w:val="24"/>
        </w:rPr>
      </w:pPr>
    </w:p>
    <w:p>
      <w:pPr>
        <w:pStyle w:val="29"/>
        <w:ind w:left="110" w:firstLine="316"/>
      </w:pPr>
    </w:p>
    <w:p>
      <w:pPr>
        <w:pStyle w:val="21"/>
        <w:spacing w:after="220" w:line="232" w:lineRule="auto"/>
        <w:ind w:firstLine="20"/>
        <w:rPr>
          <w:sz w:val="24"/>
          <w:szCs w:val="24"/>
        </w:rPr>
      </w:pPr>
      <w:r>
        <w:rPr>
          <w:color w:val="000000"/>
          <w:sz w:val="24"/>
          <w:szCs w:val="24"/>
        </w:rPr>
        <w:t>14. Ваши близкие родственники (отец, мать, братья, сестры и дети), а также муж (жена), в том числе бывшие.</w:t>
      </w:r>
    </w:p>
    <w:p>
      <w:pPr>
        <w:pStyle w:val="21"/>
        <w:spacing w:after="12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Style w:val="3"/>
        <w:tblpPr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3"/>
        <w:gridCol w:w="2698"/>
        <w:gridCol w:w="1718"/>
        <w:gridCol w:w="2045"/>
        <w:gridCol w:w="19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1397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66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71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71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71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71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581" w:hRule="exac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29"/>
        <w:ind w:left="384"/>
        <w:rPr>
          <w:color w:val="000000"/>
        </w:rPr>
      </w:pPr>
    </w:p>
    <w:p>
      <w:pPr>
        <w:pStyle w:val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Отношение к воинской обязанности и воинское звание</w:t>
      </w:r>
    </w:p>
    <w:p>
      <w:pPr>
        <w:pStyle w:val="29"/>
        <w:ind w:left="384"/>
        <w:rPr>
          <w:color w:val="000000"/>
          <w:sz w:val="24"/>
          <w:szCs w:val="24"/>
        </w:rPr>
      </w:pPr>
    </w:p>
    <w:tbl>
      <w:tblPr>
        <w:tblStyle w:val="3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985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11" w:hRule="atLeast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b/>
                <w:bCs/>
              </w:rPr>
              <w:t>Воинское звание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запаса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Военно-учетная специальность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годности к службе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Военный комиссариат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pStyle w:val="29"/>
              <w:rPr>
                <w:sz w:val="24"/>
                <w:szCs w:val="24"/>
                <w:lang w:bidi="ru-RU"/>
              </w:rPr>
            </w:pPr>
          </w:p>
        </w:tc>
      </w:tr>
    </w:tbl>
    <w:p>
      <w:pPr>
        <w:pStyle w:val="29"/>
        <w:ind w:left="384"/>
        <w:rPr>
          <w:sz w:val="24"/>
          <w:szCs w:val="24"/>
          <w:lang w:bidi="ru-RU"/>
        </w:rPr>
      </w:pPr>
    </w:p>
    <w:p>
      <w:pPr>
        <w:pStyle w:val="21"/>
        <w:numPr>
          <w:ilvl w:val="0"/>
          <w:numId w:val="1"/>
        </w:numPr>
        <w:tabs>
          <w:tab w:val="left" w:pos="426"/>
          <w:tab w:val="left" w:leader="underscore" w:pos="9771"/>
        </w:tabs>
        <w:spacing w:after="1140"/>
        <w:rPr>
          <w:sz w:val="24"/>
          <w:szCs w:val="24"/>
        </w:rPr>
      </w:pPr>
      <w:r>
        <w:rPr>
          <w:color w:val="000000"/>
          <w:sz w:val="24"/>
          <w:szCs w:val="24"/>
        </w:rPr>
        <w:t>Домашний адрес (адрес регистрации, фактического проживания), номер телефона (либо иной вид связи)</w:t>
      </w:r>
      <w:r>
        <w:rPr>
          <w:color w:val="000000"/>
          <w:sz w:val="24"/>
          <w:szCs w:val="24"/>
        </w:rPr>
        <w:tab/>
      </w:r>
    </w:p>
    <w:p>
      <w:pPr>
        <w:pStyle w:val="21"/>
        <w:numPr>
          <w:ilvl w:val="0"/>
          <w:numId w:val="1"/>
        </w:numPr>
        <w:tabs>
          <w:tab w:val="left" w:pos="808"/>
          <w:tab w:val="left" w:leader="underscore" w:pos="977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Паспорт или документ, его заменяющий</w:t>
      </w:r>
      <w:r>
        <w:rPr>
          <w:color w:val="000000"/>
          <w:sz w:val="24"/>
          <w:szCs w:val="24"/>
        </w:rPr>
        <w:tab/>
      </w:r>
    </w:p>
    <w:p>
      <w:pPr>
        <w:pStyle w:val="25"/>
        <w:spacing w:after="240"/>
        <w:ind w:left="0" w:right="133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(серия, номер, кем и когда выдан). </w:t>
      </w:r>
    </w:p>
    <w:p>
      <w:pPr>
        <w:pStyle w:val="25"/>
        <w:numPr>
          <w:ilvl w:val="0"/>
          <w:numId w:val="1"/>
        </w:numPr>
        <w:spacing w:after="24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color w:val="000000"/>
          <w:sz w:val="24"/>
          <w:szCs w:val="24"/>
        </w:rPr>
        <w:tab/>
      </w:r>
    </w:p>
    <w:p>
      <w:pPr>
        <w:pStyle w:val="25"/>
        <w:numPr>
          <w:ilvl w:val="0"/>
          <w:numId w:val="1"/>
        </w:numPr>
        <w:tabs>
          <w:tab w:val="left" w:pos="808"/>
          <w:tab w:val="left" w:leader="underscore" w:pos="9771"/>
        </w:tabs>
        <w:spacing w:after="220"/>
        <w:rPr>
          <w:sz w:val="24"/>
          <w:szCs w:val="24"/>
        </w:rPr>
      </w:pPr>
      <w:r>
        <w:rPr>
          <w:color w:val="000000"/>
          <w:sz w:val="24"/>
          <w:szCs w:val="24"/>
        </w:rPr>
        <w:t>ИНН (если имеется)</w:t>
      </w:r>
      <w:r>
        <w:rPr>
          <w:color w:val="000000"/>
          <w:sz w:val="24"/>
          <w:szCs w:val="24"/>
        </w:rPr>
        <w:tab/>
      </w:r>
    </w:p>
    <w:p>
      <w:pPr>
        <w:pStyle w:val="25"/>
        <w:numPr>
          <w:ilvl w:val="0"/>
          <w:numId w:val="1"/>
        </w:numPr>
        <w:tabs>
          <w:tab w:val="left" w:pos="832"/>
        </w:tabs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</w:p>
    <w:p>
      <w:pPr>
        <w:pStyle w:val="25"/>
        <w:numPr>
          <w:ilvl w:val="0"/>
          <w:numId w:val="1"/>
        </w:numPr>
        <w:tabs>
          <w:tab w:val="left" w:pos="832"/>
        </w:tabs>
        <w:spacing w:after="600"/>
        <w:rPr>
          <w:sz w:val="24"/>
          <w:szCs w:val="24"/>
        </w:rPr>
      </w:pPr>
      <w:r>
        <w:rPr>
          <w:color w:val="000000"/>
          <w:sz w:val="24"/>
          <w:szCs w:val="24"/>
        </w:rPr>
        <w:t>Мне известно, что сообщение о себе в анкете заведомо ложных сведений может повлечь отказ в зачислении меня в кадровый резерв ФГБУ «Кроноцкий государственный заповедник».</w:t>
      </w:r>
    </w:p>
    <w:p>
      <w:pPr>
        <w:pStyle w:val="25"/>
        <w:tabs>
          <w:tab w:val="left" w:pos="832"/>
        </w:tabs>
        <w:spacing w:after="600"/>
        <w:rPr>
          <w:sz w:val="24"/>
          <w:szCs w:val="24"/>
        </w:rPr>
      </w:pPr>
    </w:p>
    <w:p>
      <w:pPr>
        <w:pStyle w:val="11"/>
      </w:pPr>
      <w:r>
        <w:t>«___» ____________20____</w:t>
      </w:r>
      <w:r>
        <w:tab/>
      </w:r>
      <w:r>
        <w:t>год</w:t>
      </w:r>
      <w:r>
        <w:tab/>
      </w:r>
      <w:r>
        <w:tab/>
      </w:r>
      <w:r>
        <w:tab/>
      </w:r>
      <w:r>
        <w:t>Подпись</w:t>
      </w:r>
      <w:r>
        <w:tab/>
      </w:r>
      <w:r>
        <w:tab/>
      </w:r>
      <w:r>
        <w:t>Расшифровка подписи</w:t>
      </w:r>
    </w:p>
    <w:p>
      <w:pPr>
        <w:pStyle w:val="11"/>
      </w:pPr>
    </w:p>
    <w:p>
      <w:pPr>
        <w:pStyle w:val="25"/>
        <w:spacing w:after="0"/>
        <w:ind w:left="0"/>
      </w:pPr>
    </w:p>
    <w:sectPr>
      <w:pgSz w:w="11906" w:h="16838"/>
      <w:pgMar w:top="1134" w:right="991" w:bottom="1134" w:left="99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">
    <w:altName w:val="Lucida Sans Unicode"/>
    <w:panose1 w:val="020B0602030504020204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140BA"/>
    <w:multiLevelType w:val="multilevel"/>
    <w:tmpl w:val="610140BA"/>
    <w:lvl w:ilvl="0" w:tentative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6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F"/>
    <w:rsid w:val="000A555C"/>
    <w:rsid w:val="000F6892"/>
    <w:rsid w:val="00197625"/>
    <w:rsid w:val="001A3BDE"/>
    <w:rsid w:val="001E78DE"/>
    <w:rsid w:val="00313787"/>
    <w:rsid w:val="003529D8"/>
    <w:rsid w:val="003703D1"/>
    <w:rsid w:val="003B65F4"/>
    <w:rsid w:val="004E1FDC"/>
    <w:rsid w:val="00627448"/>
    <w:rsid w:val="0063101E"/>
    <w:rsid w:val="00695978"/>
    <w:rsid w:val="006C39B7"/>
    <w:rsid w:val="007C212C"/>
    <w:rsid w:val="00A7344F"/>
    <w:rsid w:val="00A81F1A"/>
    <w:rsid w:val="00AE078D"/>
    <w:rsid w:val="00CB1BA4"/>
    <w:rsid w:val="00D302EB"/>
    <w:rsid w:val="00D65CB5"/>
    <w:rsid w:val="00D9411D"/>
    <w:rsid w:val="00E421E9"/>
    <w:rsid w:val="00E51EE4"/>
    <w:rsid w:val="00E6545B"/>
    <w:rsid w:val="77C71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SimSun" w:cs="Lucida Sans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List"/>
    <w:basedOn w:val="5"/>
    <w:uiPriority w:val="0"/>
    <w:rPr>
      <w:rFonts w:cs="Lucida Sans"/>
    </w:rPr>
  </w:style>
  <w:style w:type="table" w:styleId="7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Заголовок1"/>
    <w:basedOn w:val="1"/>
    <w:next w:val="5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9">
    <w:name w:val="Название1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1"/>
    <w:uiPriority w:val="0"/>
    <w:pPr>
      <w:suppressLineNumbers/>
    </w:pPr>
    <w:rPr>
      <w:rFonts w:cs="Lucida Sans"/>
    </w:rPr>
  </w:style>
  <w:style w:type="paragraph" w:customStyle="1" w:styleId="11">
    <w:name w:val="  ConsPlusNormal"/>
    <w:uiPriority w:val="0"/>
    <w:pPr>
      <w:widowControl w:val="0"/>
      <w:suppressAutoHyphens/>
      <w:autoSpaceDE w:val="0"/>
    </w:pPr>
    <w:rPr>
      <w:kern w:val="1"/>
      <w:sz w:val="24"/>
      <w:szCs w:val="24"/>
      <w:lang w:val="ru-RU" w:eastAsia="hi-IN" w:bidi="hi-IN"/>
    </w:rPr>
  </w:style>
  <w:style w:type="paragraph" w:customStyle="1" w:styleId="12">
    <w:name w:val="  ConsPlusNonformat"/>
    <w:next w:val="11"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kern w:val="1"/>
      <w:lang w:val="ru-RU" w:eastAsia="hi-IN" w:bidi="hi-IN"/>
    </w:rPr>
  </w:style>
  <w:style w:type="paragraph" w:customStyle="1" w:styleId="13">
    <w:name w:val="  ConsPlusTitle"/>
    <w:next w:val="11"/>
    <w:uiPriority w:val="0"/>
    <w:pPr>
      <w:widowControl w:val="0"/>
      <w:suppressAutoHyphens/>
      <w:autoSpaceDE w:val="0"/>
    </w:pPr>
    <w:rPr>
      <w:b/>
      <w:bCs/>
      <w:kern w:val="1"/>
      <w:sz w:val="24"/>
      <w:szCs w:val="24"/>
      <w:lang w:val="ru-RU" w:eastAsia="hi-IN" w:bidi="hi-IN"/>
    </w:rPr>
  </w:style>
  <w:style w:type="paragraph" w:customStyle="1" w:styleId="14">
    <w:name w:val="  ConsPlusCell"/>
    <w:next w:val="11"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kern w:val="1"/>
      <w:lang w:val="ru-RU" w:eastAsia="hi-IN" w:bidi="hi-IN"/>
    </w:rPr>
  </w:style>
  <w:style w:type="paragraph" w:customStyle="1" w:styleId="15">
    <w:name w:val="  ConsPlusDocList"/>
    <w:next w:val="11"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kern w:val="1"/>
      <w:lang w:val="ru-RU" w:eastAsia="hi-IN" w:bidi="hi-IN"/>
    </w:rPr>
  </w:style>
  <w:style w:type="paragraph" w:customStyle="1" w:styleId="16">
    <w:name w:val="  ConsPlusTitlePage"/>
    <w:next w:val="11"/>
    <w:uiPriority w:val="0"/>
    <w:pPr>
      <w:widowControl w:val="0"/>
      <w:suppressAutoHyphens/>
      <w:autoSpaceDE w:val="0"/>
    </w:pPr>
    <w:rPr>
      <w:rFonts w:ascii="Tahoma" w:hAnsi="Tahoma" w:eastAsia="Tahoma" w:cs="Tahoma"/>
      <w:kern w:val="1"/>
      <w:sz w:val="24"/>
      <w:szCs w:val="24"/>
      <w:lang w:val="ru-RU" w:eastAsia="hi-IN" w:bidi="hi-IN"/>
    </w:rPr>
  </w:style>
  <w:style w:type="paragraph" w:customStyle="1" w:styleId="17">
    <w:name w:val="  ConsPlusJurTerm"/>
    <w:next w:val="11"/>
    <w:uiPriority w:val="0"/>
    <w:pPr>
      <w:widowControl w:val="0"/>
      <w:suppressAutoHyphens/>
      <w:autoSpaceDE w:val="0"/>
    </w:pPr>
    <w:rPr>
      <w:rFonts w:ascii="Tahoma" w:hAnsi="Tahoma" w:eastAsia="Tahoma" w:cs="Tahoma"/>
      <w:kern w:val="1"/>
      <w:sz w:val="22"/>
      <w:szCs w:val="22"/>
      <w:lang w:val="ru-RU" w:eastAsia="hi-IN" w:bidi="hi-IN"/>
    </w:rPr>
  </w:style>
  <w:style w:type="paragraph" w:customStyle="1" w:styleId="18">
    <w:name w:val="  ConsPlusTextList"/>
    <w:next w:val="11"/>
    <w:uiPriority w:val="0"/>
    <w:pPr>
      <w:widowControl w:val="0"/>
      <w:suppressAutoHyphens/>
      <w:autoSpaceDE w:val="0"/>
    </w:pPr>
    <w:rPr>
      <w:rFonts w:ascii="Arial" w:hAnsi="Arial" w:eastAsia="Arial" w:cs="Arial"/>
      <w:kern w:val="1"/>
      <w:lang w:val="ru-RU" w:eastAsia="hi-IN" w:bidi="hi-IN"/>
    </w:rPr>
  </w:style>
  <w:style w:type="paragraph" w:customStyle="1" w:styleId="19">
    <w:name w:val="WW-  ConsPlusTextList"/>
    <w:next w:val="11"/>
    <w:uiPriority w:val="0"/>
    <w:pPr>
      <w:widowControl w:val="0"/>
      <w:suppressAutoHyphens/>
      <w:autoSpaceDE w:val="0"/>
    </w:pPr>
    <w:rPr>
      <w:rFonts w:ascii="Arial" w:hAnsi="Arial" w:eastAsia="Arial" w:cs="Arial"/>
      <w:kern w:val="1"/>
      <w:lang w:val="ru-RU" w:eastAsia="hi-IN" w:bidi="hi-IN"/>
    </w:rPr>
  </w:style>
  <w:style w:type="character" w:customStyle="1" w:styleId="20">
    <w:name w:val="Основной текст_"/>
    <w:link w:val="21"/>
    <w:locked/>
    <w:uiPriority w:val="0"/>
    <w:rPr>
      <w:sz w:val="26"/>
      <w:szCs w:val="26"/>
    </w:rPr>
  </w:style>
  <w:style w:type="paragraph" w:customStyle="1" w:styleId="21">
    <w:name w:val="Основной текст1"/>
    <w:basedOn w:val="1"/>
    <w:link w:val="20"/>
    <w:uiPriority w:val="0"/>
    <w:pPr>
      <w:suppressAutoHyphens w:val="0"/>
      <w:ind w:firstLine="400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22">
    <w:name w:val="Другое_"/>
    <w:link w:val="23"/>
    <w:locked/>
    <w:uiPriority w:val="0"/>
    <w:rPr>
      <w:sz w:val="26"/>
      <w:szCs w:val="26"/>
    </w:rPr>
  </w:style>
  <w:style w:type="paragraph" w:customStyle="1" w:styleId="23">
    <w:name w:val="Другое"/>
    <w:basedOn w:val="1"/>
    <w:link w:val="22"/>
    <w:uiPriority w:val="0"/>
    <w:pPr>
      <w:suppressAutoHyphens w:val="0"/>
      <w:ind w:firstLine="400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24">
    <w:name w:val="Основной текст (2)_"/>
    <w:link w:val="25"/>
    <w:locked/>
    <w:uiPriority w:val="0"/>
    <w:rPr>
      <w:sz w:val="22"/>
      <w:szCs w:val="22"/>
    </w:rPr>
  </w:style>
  <w:style w:type="paragraph" w:customStyle="1" w:styleId="25">
    <w:name w:val="Основной текст (2)"/>
    <w:basedOn w:val="1"/>
    <w:link w:val="24"/>
    <w:uiPriority w:val="0"/>
    <w:pPr>
      <w:suppressAutoHyphens w:val="0"/>
      <w:spacing w:after="340"/>
      <w:ind w:left="380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6">
    <w:name w:val="Заголовок №1_"/>
    <w:link w:val="27"/>
    <w:locked/>
    <w:uiPriority w:val="0"/>
    <w:rPr>
      <w:b/>
      <w:bCs/>
      <w:sz w:val="26"/>
      <w:szCs w:val="26"/>
    </w:rPr>
  </w:style>
  <w:style w:type="paragraph" w:customStyle="1" w:styleId="27">
    <w:name w:val="Заголовок №1"/>
    <w:basedOn w:val="1"/>
    <w:link w:val="26"/>
    <w:uiPriority w:val="0"/>
    <w:pPr>
      <w:suppressAutoHyphens w:val="0"/>
      <w:spacing w:line="220" w:lineRule="auto"/>
      <w:jc w:val="center"/>
      <w:outlineLvl w:val="0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character" w:customStyle="1" w:styleId="28">
    <w:name w:val="Подпись к таблице_"/>
    <w:link w:val="29"/>
    <w:locked/>
    <w:uiPriority w:val="0"/>
  </w:style>
  <w:style w:type="paragraph" w:customStyle="1" w:styleId="29">
    <w:name w:val="Подпись к таблице"/>
    <w:basedOn w:val="1"/>
    <w:link w:val="28"/>
    <w:uiPriority w:val="0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558</Words>
  <Characters>3185</Characters>
  <Lines>26</Lines>
  <Paragraphs>7</Paragraphs>
  <TotalTime>0</TotalTime>
  <ScaleCrop>false</ScaleCrop>
  <LinksUpToDate>false</LinksUpToDate>
  <CharactersWithSpaces>3736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2023-02-15T21:44:00Z</dcterms:created>
  <dc:creator>Подгорный Денис Николаевич</dc:creator>
  <cp:lastModifiedBy>WPS_1634162688</cp:lastModifiedBy>
  <dcterms:modified xsi:type="dcterms:W3CDTF">2023-04-06T04:09:42Z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C42D49CB40194CDC984562EE8B0934D9</vt:lpwstr>
  </property>
</Properties>
</file>